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837" w:rsidRPr="00082930" w:rsidRDefault="00437837" w:rsidP="00437837">
      <w:pPr>
        <w:jc w:val="center"/>
        <w:rPr>
          <w:rFonts w:ascii="Arial" w:hAnsi="Arial" w:cs="Arial"/>
          <w:b/>
        </w:rPr>
      </w:pPr>
      <w:r w:rsidRPr="00082930">
        <w:rPr>
          <w:rFonts w:ascii="Arial" w:hAnsi="Arial" w:cs="Arial"/>
          <w:b/>
        </w:rPr>
        <w:t>The Archaeology of Environmental Change</w:t>
      </w:r>
    </w:p>
    <w:p w:rsidR="00437837" w:rsidRPr="00082930" w:rsidRDefault="00437837" w:rsidP="00437837">
      <w:pPr>
        <w:jc w:val="center"/>
        <w:rPr>
          <w:rFonts w:ascii="Arial" w:hAnsi="Arial" w:cs="Arial"/>
          <w:b/>
        </w:rPr>
      </w:pPr>
      <w:r w:rsidRPr="00082930">
        <w:rPr>
          <w:rFonts w:ascii="Arial" w:hAnsi="Arial" w:cs="Arial"/>
          <w:b/>
        </w:rPr>
        <w:t>Reading Answers / Discussion Questions</w:t>
      </w:r>
    </w:p>
    <w:p w:rsidR="00437837" w:rsidRPr="00082930" w:rsidRDefault="00437837" w:rsidP="00437837">
      <w:pPr>
        <w:jc w:val="center"/>
        <w:rPr>
          <w:rFonts w:ascii="Arial" w:hAnsi="Arial" w:cs="Arial"/>
          <w:b/>
        </w:rPr>
      </w:pPr>
      <w:r w:rsidRPr="00082930">
        <w:rPr>
          <w:rFonts w:ascii="Arial" w:hAnsi="Arial" w:cs="Arial"/>
          <w:b/>
        </w:rPr>
        <w:t>‘</w:t>
      </w:r>
      <w:r>
        <w:rPr>
          <w:rFonts w:ascii="Arial" w:hAnsi="Arial" w:cs="Arial"/>
          <w:b/>
        </w:rPr>
        <w:t>Easter Island</w:t>
      </w:r>
    </w:p>
    <w:p w:rsidR="00437837" w:rsidRPr="00082930" w:rsidRDefault="00437837" w:rsidP="00437837">
      <w:pPr>
        <w:rPr>
          <w:rFonts w:ascii="Arial" w:hAnsi="Arial" w:cs="Arial"/>
        </w:rPr>
      </w:pPr>
    </w:p>
    <w:p w:rsidR="00437837" w:rsidRPr="00082930" w:rsidRDefault="00437837" w:rsidP="00437837">
      <w:pPr>
        <w:jc w:val="right"/>
        <w:rPr>
          <w:rFonts w:ascii="Arial" w:hAnsi="Arial" w:cs="Arial"/>
        </w:rPr>
      </w:pPr>
      <w:r w:rsidRPr="00082930">
        <w:rPr>
          <w:rFonts w:ascii="Arial" w:hAnsi="Arial" w:cs="Arial"/>
        </w:rPr>
        <w:t>Name: __________________________</w:t>
      </w:r>
    </w:p>
    <w:p w:rsidR="00437837" w:rsidRPr="00437837" w:rsidRDefault="00437837" w:rsidP="00437837">
      <w:pPr>
        <w:jc w:val="both"/>
        <w:rPr>
          <w:rFonts w:ascii="Arial" w:hAnsi="Arial" w:cs="Arial"/>
        </w:rPr>
      </w:pPr>
    </w:p>
    <w:p w:rsidR="00437837" w:rsidRPr="00437837" w:rsidRDefault="00437837" w:rsidP="00437837">
      <w:pPr>
        <w:jc w:val="both"/>
        <w:rPr>
          <w:rFonts w:ascii="Arial" w:hAnsi="Arial" w:cs="Arial"/>
        </w:rPr>
      </w:pPr>
      <w:r w:rsidRPr="00437837">
        <w:rPr>
          <w:rFonts w:ascii="Arial" w:hAnsi="Arial" w:cs="Arial"/>
        </w:rPr>
        <w:t>Here are the ‘Reading Answers / Discussion Questions’ for our topic on ‘</w:t>
      </w:r>
      <w:r w:rsidRPr="00437837">
        <w:rPr>
          <w:rFonts w:ascii="Arial" w:hAnsi="Arial" w:cs="Arial"/>
        </w:rPr>
        <w:t>Easter Island</w:t>
      </w:r>
      <w:r w:rsidRPr="00437837">
        <w:rPr>
          <w:rFonts w:ascii="Arial" w:hAnsi="Arial" w:cs="Arial"/>
        </w:rPr>
        <w:t xml:space="preserve">’. </w:t>
      </w:r>
      <w:proofErr w:type="gramStart"/>
      <w:r w:rsidRPr="00437837">
        <w:rPr>
          <w:rFonts w:ascii="Arial" w:hAnsi="Arial" w:cs="Arial"/>
        </w:rPr>
        <w:t>To properly prepare</w:t>
      </w:r>
      <w:proofErr w:type="gramEnd"/>
      <w:r w:rsidRPr="00437837">
        <w:rPr>
          <w:rFonts w:ascii="Arial" w:hAnsi="Arial" w:cs="Arial"/>
        </w:rPr>
        <w:t xml:space="preserve"> for the group and class discussions, I expect ~ 1/4 to 1/3-page answers per question (~100-150 words/answer). Your answers must be </w:t>
      </w:r>
      <w:r w:rsidRPr="00437837">
        <w:rPr>
          <w:rFonts w:ascii="Arial" w:eastAsia="Times New Roman" w:hAnsi="Arial" w:cs="Arial"/>
          <w:u w:val="single"/>
        </w:rPr>
        <w:t>typed</w:t>
      </w:r>
      <w:r w:rsidRPr="00437837">
        <w:rPr>
          <w:rFonts w:ascii="Arial" w:eastAsia="Times New Roman" w:hAnsi="Arial" w:cs="Arial"/>
        </w:rPr>
        <w:t xml:space="preserve"> and handed in as </w:t>
      </w:r>
      <w:r w:rsidRPr="00437837">
        <w:rPr>
          <w:rFonts w:ascii="Arial" w:eastAsia="Times New Roman" w:hAnsi="Arial" w:cs="Arial"/>
          <w:u w:val="single"/>
        </w:rPr>
        <w:t>hard copies</w:t>
      </w:r>
      <w:r w:rsidRPr="00437837">
        <w:rPr>
          <w:rFonts w:ascii="Arial" w:eastAsia="Times New Roman" w:hAnsi="Arial" w:cs="Arial"/>
        </w:rPr>
        <w:t xml:space="preserve"> after the day’s class discussion (</w:t>
      </w:r>
      <w:proofErr w:type="gramStart"/>
      <w:r w:rsidRPr="00437837">
        <w:rPr>
          <w:rFonts w:ascii="Arial" w:eastAsia="Times New Roman" w:hAnsi="Arial" w:cs="Arial"/>
        </w:rPr>
        <w:t>you’re</w:t>
      </w:r>
      <w:proofErr w:type="gramEnd"/>
      <w:r w:rsidRPr="00437837">
        <w:rPr>
          <w:rFonts w:ascii="Arial" w:eastAsia="Times New Roman" w:hAnsi="Arial" w:cs="Arial"/>
        </w:rPr>
        <w:t xml:space="preserve"> welcome to add written comments during our class discussions)</w:t>
      </w:r>
      <w:r w:rsidRPr="00437837">
        <w:rPr>
          <w:rFonts w:ascii="Arial" w:hAnsi="Arial" w:cs="Arial"/>
        </w:rPr>
        <w:t>:</w:t>
      </w:r>
    </w:p>
    <w:p w:rsidR="00437837" w:rsidRDefault="00437837" w:rsidP="00437837">
      <w:pPr>
        <w:jc w:val="both"/>
        <w:rPr>
          <w:rFonts w:ascii="Arial" w:hAnsi="Arial" w:cs="Arial"/>
        </w:rPr>
      </w:pPr>
    </w:p>
    <w:p w:rsidR="00437837" w:rsidRDefault="00437837" w:rsidP="00437837">
      <w:pPr>
        <w:jc w:val="both"/>
        <w:rPr>
          <w:rFonts w:ascii="Arial" w:hAnsi="Arial" w:cs="Arial"/>
        </w:rPr>
      </w:pPr>
      <w:bookmarkStart w:id="0" w:name="_GoBack"/>
      <w:bookmarkEnd w:id="0"/>
      <w:r w:rsidRPr="00437837">
        <w:rPr>
          <w:rFonts w:ascii="Arial" w:hAnsi="Arial" w:cs="Arial"/>
        </w:rPr>
        <w:br/>
      </w:r>
      <w:r w:rsidRPr="00437837">
        <w:rPr>
          <w:rFonts w:ascii="Arial" w:hAnsi="Arial" w:cs="Arial"/>
        </w:rPr>
        <w:br/>
        <w:t xml:space="preserve">1. In "Twilight at Easter," Diamond claims that the Easter Island collapse represents "the clearest example of a society that destroyed itself by overexploiting its own resources," and then </w:t>
      </w:r>
      <w:proofErr w:type="gramStart"/>
      <w:r w:rsidRPr="00437837">
        <w:rPr>
          <w:rFonts w:ascii="Arial" w:hAnsi="Arial" w:cs="Arial"/>
        </w:rPr>
        <w:t>asserts that</w:t>
      </w:r>
      <w:proofErr w:type="gramEnd"/>
      <w:r w:rsidRPr="00437837">
        <w:rPr>
          <w:rFonts w:ascii="Arial" w:hAnsi="Arial" w:cs="Arial"/>
        </w:rPr>
        <w:t xml:space="preserve"> "the parallels between Easter Island and the whole modern world are chillingly obvious." Do you agree with Diamond's grim assessment that the modern world may be fated to</w:t>
      </w:r>
      <w:r>
        <w:rPr>
          <w:rFonts w:ascii="Arial" w:hAnsi="Arial" w:cs="Arial"/>
        </w:rPr>
        <w:t xml:space="preserve"> a similar end? Why or why not?</w:t>
      </w:r>
    </w:p>
    <w:p w:rsidR="00437837" w:rsidRDefault="00437837" w:rsidP="00437837">
      <w:pPr>
        <w:jc w:val="both"/>
        <w:rPr>
          <w:rFonts w:ascii="Arial" w:hAnsi="Arial" w:cs="Arial"/>
        </w:rPr>
      </w:pPr>
    </w:p>
    <w:p w:rsidR="00437837" w:rsidRDefault="00437837" w:rsidP="00437837">
      <w:pPr>
        <w:jc w:val="both"/>
        <w:rPr>
          <w:rFonts w:ascii="Arial" w:hAnsi="Arial" w:cs="Arial"/>
        </w:rPr>
      </w:pPr>
    </w:p>
    <w:p w:rsidR="00437837" w:rsidRDefault="00437837" w:rsidP="00437837">
      <w:pPr>
        <w:jc w:val="both"/>
        <w:rPr>
          <w:rFonts w:ascii="Arial" w:hAnsi="Arial" w:cs="Arial"/>
        </w:rPr>
      </w:pPr>
    </w:p>
    <w:p w:rsidR="00437837" w:rsidRDefault="00437837" w:rsidP="00437837">
      <w:pPr>
        <w:jc w:val="both"/>
        <w:rPr>
          <w:rFonts w:ascii="Arial" w:hAnsi="Arial" w:cs="Arial"/>
        </w:rPr>
      </w:pPr>
      <w:r w:rsidRPr="00437837">
        <w:rPr>
          <w:rFonts w:ascii="Arial" w:hAnsi="Arial" w:cs="Arial"/>
        </w:rPr>
        <w:br/>
        <w:t xml:space="preserve">2. Considering your response to the previous question, are there lessons to </w:t>
      </w:r>
      <w:proofErr w:type="gramStart"/>
      <w:r w:rsidRPr="00437837">
        <w:rPr>
          <w:rFonts w:ascii="Arial" w:hAnsi="Arial" w:cs="Arial"/>
        </w:rPr>
        <w:t>be learned</w:t>
      </w:r>
      <w:proofErr w:type="gramEnd"/>
      <w:r w:rsidRPr="00437837">
        <w:rPr>
          <w:rFonts w:ascii="Arial" w:hAnsi="Arial" w:cs="Arial"/>
        </w:rPr>
        <w:t xml:space="preserve"> from Diamond's account of Rapa Nui's environmental collapse, and if so, what are they? Do Hunt's rebuttals lessen the impact of D</w:t>
      </w:r>
      <w:r>
        <w:rPr>
          <w:rFonts w:ascii="Arial" w:hAnsi="Arial" w:cs="Arial"/>
        </w:rPr>
        <w:t>iamond's apocalyptic narrative?</w:t>
      </w:r>
    </w:p>
    <w:p w:rsidR="00437837" w:rsidRDefault="00437837" w:rsidP="00437837">
      <w:pPr>
        <w:jc w:val="both"/>
        <w:rPr>
          <w:rFonts w:ascii="Arial" w:hAnsi="Arial" w:cs="Arial"/>
        </w:rPr>
      </w:pPr>
    </w:p>
    <w:p w:rsidR="00437837" w:rsidRDefault="00437837" w:rsidP="00437837">
      <w:pPr>
        <w:jc w:val="both"/>
        <w:rPr>
          <w:rFonts w:ascii="Arial" w:hAnsi="Arial" w:cs="Arial"/>
        </w:rPr>
      </w:pPr>
    </w:p>
    <w:p w:rsidR="00437837" w:rsidRDefault="00437837" w:rsidP="00437837">
      <w:pPr>
        <w:jc w:val="both"/>
        <w:rPr>
          <w:rFonts w:ascii="Arial" w:hAnsi="Arial" w:cs="Arial"/>
        </w:rPr>
      </w:pPr>
    </w:p>
    <w:p w:rsidR="00437837" w:rsidRPr="00437837" w:rsidRDefault="00437837" w:rsidP="00437837">
      <w:pPr>
        <w:jc w:val="both"/>
        <w:rPr>
          <w:rFonts w:ascii="Arial" w:hAnsi="Arial" w:cs="Arial"/>
        </w:rPr>
      </w:pPr>
      <w:r w:rsidRPr="00437837">
        <w:rPr>
          <w:rFonts w:ascii="Arial" w:hAnsi="Arial" w:cs="Arial"/>
        </w:rPr>
        <w:br/>
        <w:t xml:space="preserve">3. Whether directly (purposeful deforestation to support a "mania for </w:t>
      </w:r>
      <w:proofErr w:type="spellStart"/>
      <w:r w:rsidRPr="00437837">
        <w:rPr>
          <w:rFonts w:ascii="Arial" w:hAnsi="Arial" w:cs="Arial"/>
        </w:rPr>
        <w:t>Moai</w:t>
      </w:r>
      <w:proofErr w:type="spellEnd"/>
      <w:r w:rsidRPr="00437837">
        <w:rPr>
          <w:rFonts w:ascii="Arial" w:hAnsi="Arial" w:cs="Arial"/>
        </w:rPr>
        <w:t xml:space="preserve">") or indirectly (accidental deforestation by introduced rats), it seems clear that human actions played a significant role in Rapa Nui's ecological catastrophe. Bearing in mind the scenarios presented in each article, could the Easter Islanders have done anything to forestall the collapse of Rapa Nui's ecosystem? Would it have mattered once they </w:t>
      </w:r>
      <w:proofErr w:type="gramStart"/>
      <w:r w:rsidRPr="00437837">
        <w:rPr>
          <w:rFonts w:ascii="Arial" w:hAnsi="Arial" w:cs="Arial"/>
        </w:rPr>
        <w:t>came into contact with</w:t>
      </w:r>
      <w:proofErr w:type="gramEnd"/>
      <w:r w:rsidRPr="00437837">
        <w:rPr>
          <w:rFonts w:ascii="Arial" w:hAnsi="Arial" w:cs="Arial"/>
        </w:rPr>
        <w:t xml:space="preserve"> Old World diseases and slave-trading?</w:t>
      </w:r>
    </w:p>
    <w:p w:rsidR="00842AD2" w:rsidRDefault="00842AD2" w:rsidP="00437837">
      <w:pPr>
        <w:jc w:val="both"/>
      </w:pPr>
    </w:p>
    <w:sectPr w:rsidR="00842A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837"/>
    <w:rsid w:val="00437837"/>
    <w:rsid w:val="00842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B20DD"/>
  <w15:chartTrackingRefBased/>
  <w15:docId w15:val="{46522F50-CBB1-4A46-BCE2-530BD9645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78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247</Words>
  <Characters>1409</Characters>
  <Application>Microsoft Office Word</Application>
  <DocSecurity>0</DocSecurity>
  <Lines>11</Lines>
  <Paragraphs>3</Paragraphs>
  <ScaleCrop>false</ScaleCrop>
  <Company>Western Kentucky University</Company>
  <LinksUpToDate>false</LinksUpToDate>
  <CharactersWithSpaces>1653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Jean-Luc Houle</dc:creator>
  <cp:keywords/>
  <dc:description/>
  <cp:lastModifiedBy>Jean-Luc Houle</cp:lastModifiedBy>
  <cp:revision>1</cp:revision>
  <dcterms:created xsi:type="dcterms:W3CDTF">2018-04-05T22:55:00Z</dcterms:created>
  <dcterms:modified xsi:type="dcterms:W3CDTF">2018-04-05T22:58:00Z</dcterms:modified>
</cp:coreProperties>
</file>